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D84" w:rsidRPr="00D74E28" w:rsidRDefault="00CE1D84" w:rsidP="003B6AEB">
      <w:pPr>
        <w:pStyle w:val="Default"/>
        <w:spacing w:after="120" w:line="288" w:lineRule="auto"/>
        <w:rPr>
          <w:rFonts w:ascii="Arial" w:hAnsi="Arial" w:cs="Arial"/>
          <w:color w:val="auto"/>
          <w:sz w:val="20"/>
          <w:szCs w:val="20"/>
        </w:rPr>
      </w:pPr>
    </w:p>
    <w:p w:rsidR="00DF50D6" w:rsidRPr="00D74E28" w:rsidRDefault="009F5872" w:rsidP="003B6AEB">
      <w:pPr>
        <w:pStyle w:val="Default"/>
        <w:spacing w:after="120" w:line="288" w:lineRule="auto"/>
        <w:jc w:val="center"/>
        <w:rPr>
          <w:rFonts w:ascii="Arial" w:hAnsi="Arial" w:cs="Arial"/>
          <w:b/>
          <w:bCs/>
          <w:color w:val="auto"/>
          <w:sz w:val="20"/>
          <w:szCs w:val="20"/>
          <w:u w:val="single"/>
        </w:rPr>
      </w:pPr>
      <w:r w:rsidRPr="00D74E28">
        <w:rPr>
          <w:rFonts w:ascii="Arial" w:hAnsi="Arial" w:cs="Arial"/>
          <w:b/>
          <w:bCs/>
          <w:color w:val="auto"/>
          <w:sz w:val="20"/>
          <w:szCs w:val="20"/>
          <w:u w:val="single"/>
        </w:rPr>
        <w:t>P</w:t>
      </w:r>
      <w:r w:rsidR="00DF50D6" w:rsidRPr="00D74E28">
        <w:rPr>
          <w:rFonts w:ascii="Arial" w:hAnsi="Arial" w:cs="Arial"/>
          <w:b/>
          <w:bCs/>
          <w:color w:val="auto"/>
          <w:sz w:val="20"/>
          <w:szCs w:val="20"/>
          <w:u w:val="single"/>
        </w:rPr>
        <w:t>ROHLÁŠENÍ O NEZAUJATOSTI A MLČENLIVOSTI</w:t>
      </w:r>
    </w:p>
    <w:p w:rsidR="00F062BB" w:rsidRPr="00D74E28" w:rsidRDefault="00F062BB" w:rsidP="003B6AEB">
      <w:pPr>
        <w:pStyle w:val="Default"/>
        <w:spacing w:after="120" w:line="288" w:lineRule="auto"/>
        <w:jc w:val="center"/>
        <w:rPr>
          <w:rFonts w:ascii="Arial" w:hAnsi="Arial" w:cs="Arial"/>
          <w:b/>
          <w:bCs/>
          <w:caps/>
          <w:color w:val="auto"/>
          <w:sz w:val="20"/>
          <w:szCs w:val="20"/>
          <w:u w:val="single"/>
        </w:rPr>
      </w:pPr>
      <w:r w:rsidRPr="00D74E28">
        <w:rPr>
          <w:rFonts w:ascii="Arial" w:hAnsi="Arial" w:cs="Arial"/>
          <w:b/>
          <w:bCs/>
          <w:caps/>
          <w:color w:val="auto"/>
          <w:sz w:val="20"/>
          <w:szCs w:val="20"/>
          <w:u w:val="single"/>
        </w:rPr>
        <w:t>externího hodnotitele – regionálního experta pro hodnocení malých projektů</w:t>
      </w:r>
    </w:p>
    <w:p w:rsidR="00D74E28" w:rsidRDefault="00D74E28" w:rsidP="003B6AEB">
      <w:pPr>
        <w:pStyle w:val="Default"/>
        <w:spacing w:after="120" w:line="288" w:lineRule="auto"/>
        <w:jc w:val="center"/>
        <w:rPr>
          <w:rFonts w:ascii="Arial" w:hAnsi="Arial" w:cs="Arial"/>
          <w:b/>
          <w:bCs/>
          <w:color w:val="auto"/>
          <w:sz w:val="20"/>
          <w:szCs w:val="20"/>
        </w:rPr>
      </w:pPr>
    </w:p>
    <w:p w:rsidR="00D74E28" w:rsidRDefault="009F5872" w:rsidP="003B6AEB">
      <w:pPr>
        <w:pStyle w:val="Default"/>
        <w:spacing w:after="120" w:line="288" w:lineRule="auto"/>
        <w:jc w:val="center"/>
        <w:rPr>
          <w:rFonts w:ascii="Arial" w:hAnsi="Arial" w:cs="Arial"/>
          <w:b/>
          <w:bCs/>
          <w:color w:val="auto"/>
          <w:sz w:val="20"/>
          <w:szCs w:val="20"/>
        </w:rPr>
      </w:pPr>
      <w:r w:rsidRPr="00D74E28">
        <w:rPr>
          <w:rFonts w:ascii="Arial" w:hAnsi="Arial" w:cs="Arial"/>
          <w:b/>
          <w:bCs/>
          <w:color w:val="auto"/>
          <w:sz w:val="20"/>
          <w:szCs w:val="20"/>
        </w:rPr>
        <w:t xml:space="preserve">Fond malých projektů v Euroregionu </w:t>
      </w:r>
      <w:proofErr w:type="spellStart"/>
      <w:r w:rsidRPr="00D74E28">
        <w:rPr>
          <w:rFonts w:ascii="Arial" w:hAnsi="Arial" w:cs="Arial"/>
          <w:b/>
          <w:bCs/>
          <w:color w:val="auto"/>
          <w:sz w:val="20"/>
          <w:szCs w:val="20"/>
        </w:rPr>
        <w:t>Glacensis</w:t>
      </w:r>
      <w:proofErr w:type="spellEnd"/>
    </w:p>
    <w:p w:rsidR="00DF50D6" w:rsidRPr="00D74E28" w:rsidRDefault="009F5872" w:rsidP="003B6AEB">
      <w:pPr>
        <w:pStyle w:val="Default"/>
        <w:spacing w:after="120" w:line="288" w:lineRule="auto"/>
        <w:jc w:val="center"/>
        <w:rPr>
          <w:rFonts w:ascii="Arial" w:hAnsi="Arial" w:cs="Arial"/>
          <w:b/>
          <w:bCs/>
          <w:color w:val="auto"/>
          <w:sz w:val="20"/>
          <w:szCs w:val="20"/>
        </w:rPr>
      </w:pPr>
      <w:r w:rsidRPr="00D74E28">
        <w:rPr>
          <w:rFonts w:ascii="Arial" w:hAnsi="Arial" w:cs="Arial"/>
          <w:b/>
          <w:bCs/>
          <w:color w:val="auto"/>
          <w:sz w:val="20"/>
          <w:szCs w:val="20"/>
        </w:rPr>
        <w:t>v rámci</w:t>
      </w:r>
      <w:r w:rsidR="00DF50D6" w:rsidRPr="00D74E28">
        <w:rPr>
          <w:rFonts w:ascii="Arial" w:hAnsi="Arial" w:cs="Arial"/>
          <w:b/>
          <w:bCs/>
          <w:color w:val="auto"/>
          <w:sz w:val="20"/>
          <w:szCs w:val="20"/>
        </w:rPr>
        <w:t xml:space="preserve"> </w:t>
      </w:r>
      <w:r w:rsidRPr="00D74E28">
        <w:rPr>
          <w:rFonts w:ascii="Arial" w:hAnsi="Arial" w:cs="Arial"/>
          <w:b/>
          <w:bCs/>
          <w:color w:val="auto"/>
          <w:sz w:val="20"/>
          <w:szCs w:val="20"/>
        </w:rPr>
        <w:t>P</w:t>
      </w:r>
      <w:r w:rsidR="00DF50D6" w:rsidRPr="00D74E28">
        <w:rPr>
          <w:rFonts w:ascii="Arial" w:hAnsi="Arial" w:cs="Arial"/>
          <w:b/>
          <w:bCs/>
          <w:color w:val="auto"/>
          <w:sz w:val="20"/>
          <w:szCs w:val="20"/>
        </w:rPr>
        <w:t>rogramu INTERREG Česko – Polsko</w:t>
      </w:r>
      <w:r w:rsidRPr="00D74E28">
        <w:rPr>
          <w:rFonts w:ascii="Arial" w:hAnsi="Arial" w:cs="Arial"/>
          <w:b/>
          <w:bCs/>
          <w:color w:val="auto"/>
          <w:sz w:val="20"/>
          <w:szCs w:val="20"/>
        </w:rPr>
        <w:t xml:space="preserve"> 2021-2027</w:t>
      </w:r>
    </w:p>
    <w:p w:rsidR="00F062BB" w:rsidRPr="00D74E28" w:rsidRDefault="00F062BB" w:rsidP="00D74E28">
      <w:pPr>
        <w:pStyle w:val="Default"/>
        <w:spacing w:after="160" w:line="288" w:lineRule="auto"/>
        <w:jc w:val="both"/>
        <w:rPr>
          <w:rFonts w:ascii="Arial" w:hAnsi="Arial" w:cs="Arial"/>
          <w:b/>
          <w:bCs/>
          <w:color w:val="auto"/>
          <w:sz w:val="20"/>
          <w:szCs w:val="20"/>
        </w:rPr>
      </w:pPr>
    </w:p>
    <w:p w:rsidR="00F062BB" w:rsidRPr="004E0091" w:rsidRDefault="00F062BB" w:rsidP="00D74E28">
      <w:pPr>
        <w:pStyle w:val="Zkladntext"/>
        <w:spacing w:before="0" w:after="160" w:line="288" w:lineRule="auto"/>
        <w:rPr>
          <w:rFonts w:ascii="Arial" w:hAnsi="Arial" w:cs="Arial"/>
          <w:b/>
          <w:sz w:val="18"/>
          <w:szCs w:val="18"/>
        </w:rPr>
      </w:pPr>
      <w:r w:rsidRPr="004E0091">
        <w:rPr>
          <w:rFonts w:ascii="Arial" w:hAnsi="Arial" w:cs="Arial"/>
          <w:b/>
          <w:sz w:val="18"/>
          <w:szCs w:val="18"/>
        </w:rPr>
        <w:t xml:space="preserve">Já, níže podepsaný/á, tímto prohlašuji, že se po mém jmenování externím hodnotitelem pro hodnocení malých projektů </w:t>
      </w:r>
      <w:r w:rsidRPr="004E0091">
        <w:rPr>
          <w:rFonts w:ascii="Arial" w:hAnsi="Arial" w:cs="Arial"/>
          <w:b/>
          <w:bCs/>
          <w:sz w:val="18"/>
          <w:szCs w:val="18"/>
        </w:rPr>
        <w:t xml:space="preserve">Fondu malých projektů v Euroregionu </w:t>
      </w:r>
      <w:proofErr w:type="spellStart"/>
      <w:r w:rsidRPr="004E0091">
        <w:rPr>
          <w:rFonts w:ascii="Arial" w:hAnsi="Arial" w:cs="Arial"/>
          <w:b/>
          <w:bCs/>
          <w:sz w:val="18"/>
          <w:szCs w:val="18"/>
        </w:rPr>
        <w:t>Glacensis</w:t>
      </w:r>
      <w:proofErr w:type="spellEnd"/>
      <w:r w:rsidRPr="004E0091">
        <w:rPr>
          <w:rFonts w:ascii="Arial" w:hAnsi="Arial" w:cs="Arial"/>
          <w:b/>
          <w:bCs/>
          <w:sz w:val="18"/>
          <w:szCs w:val="18"/>
        </w:rPr>
        <w:t xml:space="preserve"> v rámci Programu INTERREG Česko – Polsko 2021-2027 (dále „program“) </w:t>
      </w:r>
      <w:r w:rsidRPr="004E0091">
        <w:rPr>
          <w:rFonts w:ascii="Arial" w:hAnsi="Arial" w:cs="Arial"/>
          <w:b/>
          <w:sz w:val="18"/>
          <w:szCs w:val="18"/>
        </w:rPr>
        <w:t>budu aktivně účastnit na hodnocení malých projektů a podílet na činnostech s tím souvisejících.</w:t>
      </w:r>
      <w:bookmarkStart w:id="0" w:name="_GoBack"/>
      <w:bookmarkEnd w:id="0"/>
    </w:p>
    <w:p w:rsidR="00F062BB" w:rsidRPr="004E0091" w:rsidRDefault="00F062BB" w:rsidP="00D74E28">
      <w:pPr>
        <w:spacing w:line="288" w:lineRule="auto"/>
        <w:jc w:val="both"/>
        <w:rPr>
          <w:rFonts w:ascii="Arial" w:hAnsi="Arial" w:cs="Arial"/>
          <w:snapToGrid w:val="0"/>
          <w:sz w:val="18"/>
          <w:szCs w:val="18"/>
        </w:rPr>
      </w:pPr>
      <w:r w:rsidRPr="004E0091">
        <w:rPr>
          <w:rFonts w:ascii="Arial" w:hAnsi="Arial" w:cs="Arial"/>
          <w:snapToGrid w:val="0"/>
          <w:sz w:val="18"/>
          <w:szCs w:val="18"/>
        </w:rPr>
        <w:t xml:space="preserve">Zavazuji se, že během celé doby </w:t>
      </w:r>
      <w:r w:rsidRPr="004E0091">
        <w:rPr>
          <w:rFonts w:ascii="Arial" w:hAnsi="Arial" w:cs="Arial"/>
          <w:sz w:val="18"/>
          <w:szCs w:val="18"/>
        </w:rPr>
        <w:t xml:space="preserve">platnosti mého jmenování </w:t>
      </w:r>
      <w:r w:rsidRPr="004E0091">
        <w:rPr>
          <w:rFonts w:ascii="Arial" w:hAnsi="Arial" w:cs="Arial"/>
          <w:snapToGrid w:val="0"/>
          <w:sz w:val="18"/>
          <w:szCs w:val="18"/>
        </w:rPr>
        <w:t xml:space="preserve">budu postupovat v souladu s cíli a pravidly Programu a navazující dokumentaci a v souladu se Směrnicí pro žadatele </w:t>
      </w:r>
      <w:r w:rsidRPr="004E0091">
        <w:rPr>
          <w:rFonts w:ascii="Arial" w:hAnsi="Arial" w:cs="Arial"/>
          <w:sz w:val="18"/>
          <w:szCs w:val="18"/>
        </w:rPr>
        <w:t xml:space="preserve">Fondu malých projektů v Euroregionu </w:t>
      </w:r>
      <w:proofErr w:type="spellStart"/>
      <w:r w:rsidRPr="004E0091">
        <w:rPr>
          <w:rFonts w:ascii="Arial" w:hAnsi="Arial" w:cs="Arial"/>
          <w:sz w:val="18"/>
          <w:szCs w:val="18"/>
        </w:rPr>
        <w:t>Glacensis</w:t>
      </w:r>
      <w:proofErr w:type="spellEnd"/>
      <w:r w:rsidRPr="004E0091">
        <w:rPr>
          <w:rFonts w:ascii="Arial" w:hAnsi="Arial" w:cs="Arial"/>
          <w:snapToGrid w:val="0"/>
          <w:sz w:val="18"/>
          <w:szCs w:val="18"/>
        </w:rPr>
        <w:t xml:space="preserve">. Při své činnosti budu především respektovat zájmy a potřeby </w:t>
      </w:r>
      <w:proofErr w:type="spellStart"/>
      <w:r w:rsidRPr="004E0091">
        <w:rPr>
          <w:rFonts w:ascii="Arial" w:hAnsi="Arial" w:cs="Arial"/>
          <w:snapToGrid w:val="0"/>
          <w:sz w:val="18"/>
          <w:szCs w:val="18"/>
        </w:rPr>
        <w:t>česko</w:t>
      </w:r>
      <w:proofErr w:type="spellEnd"/>
      <w:r w:rsidRPr="004E0091">
        <w:rPr>
          <w:rFonts w:ascii="Arial" w:hAnsi="Arial" w:cs="Arial"/>
          <w:snapToGrid w:val="0"/>
          <w:sz w:val="18"/>
          <w:szCs w:val="18"/>
        </w:rPr>
        <w:t xml:space="preserve"> – polského pohraničí. </w:t>
      </w:r>
    </w:p>
    <w:p w:rsidR="00D74E28" w:rsidRPr="004E0091" w:rsidRDefault="00D74E28" w:rsidP="00D74E28">
      <w:pPr>
        <w:spacing w:line="288" w:lineRule="auto"/>
        <w:jc w:val="both"/>
        <w:rPr>
          <w:rFonts w:ascii="Arial" w:hAnsi="Arial" w:cs="Arial"/>
          <w:snapToGrid w:val="0"/>
          <w:sz w:val="18"/>
          <w:szCs w:val="18"/>
        </w:rPr>
      </w:pPr>
      <w:r w:rsidRPr="004E0091">
        <w:rPr>
          <w:rFonts w:ascii="Arial" w:hAnsi="Arial" w:cs="Arial"/>
          <w:snapToGrid w:val="0"/>
          <w:sz w:val="18"/>
          <w:szCs w:val="18"/>
        </w:rPr>
        <w:t xml:space="preserve">Potvrzuji tímto svoji nestrannost, nezaujatost i nezainteresovanost a zároveň prohlašuji, že pokud se vyskytnou jakékoliv skutečnosti nebo okolnosti, které by mohly důvodně zpochybnit moji osobní nestrannost, nezaujatost, či nezainteresovanost při hodnocení daného malého projektu, oznámím tuto skutečnost Správci Fondu malých projektů a vzdám </w:t>
      </w:r>
      <w:r w:rsidR="00360414" w:rsidRPr="004E0091">
        <w:rPr>
          <w:rFonts w:ascii="Arial" w:hAnsi="Arial" w:cs="Arial"/>
          <w:snapToGrid w:val="0"/>
          <w:sz w:val="18"/>
          <w:szCs w:val="18"/>
        </w:rPr>
        <w:t xml:space="preserve">se </w:t>
      </w:r>
      <w:r w:rsidRPr="004E0091">
        <w:rPr>
          <w:rFonts w:ascii="Arial" w:hAnsi="Arial" w:cs="Arial"/>
          <w:snapToGrid w:val="0"/>
          <w:sz w:val="18"/>
          <w:szCs w:val="18"/>
        </w:rPr>
        <w:t>své účasti na hodnocení tímto dotčeného malého projektu.</w:t>
      </w:r>
    </w:p>
    <w:p w:rsidR="00D74E28" w:rsidRPr="004E0091" w:rsidRDefault="00D74E28" w:rsidP="00D74E28">
      <w:pPr>
        <w:spacing w:line="288" w:lineRule="auto"/>
        <w:jc w:val="both"/>
        <w:rPr>
          <w:rFonts w:ascii="Arial" w:hAnsi="Arial" w:cs="Arial"/>
          <w:snapToGrid w:val="0"/>
          <w:sz w:val="18"/>
          <w:szCs w:val="18"/>
        </w:rPr>
      </w:pPr>
      <w:r w:rsidRPr="004E0091">
        <w:rPr>
          <w:rFonts w:ascii="Arial" w:hAnsi="Arial" w:cs="Arial"/>
          <w:snapToGrid w:val="0"/>
          <w:sz w:val="18"/>
          <w:szCs w:val="18"/>
        </w:rPr>
        <w:t>Prohlašuji, že mám potřebnou kvalifikaci a dostatečné zkušenosti v oblasti odpovídající aktivitám Fondu malých projektů, což prokazuji doloženým životopisem, a zároveň prohlašuji, že mám znalost regionu, kde hodnocení provádím.</w:t>
      </w:r>
    </w:p>
    <w:p w:rsidR="00D74E28" w:rsidRPr="004E0091" w:rsidRDefault="00D74E28" w:rsidP="00D74E28">
      <w:pPr>
        <w:spacing w:line="288" w:lineRule="auto"/>
        <w:jc w:val="both"/>
        <w:rPr>
          <w:rFonts w:ascii="Arial" w:hAnsi="Arial" w:cs="Arial"/>
          <w:snapToGrid w:val="0"/>
          <w:sz w:val="18"/>
          <w:szCs w:val="18"/>
        </w:rPr>
      </w:pPr>
      <w:r w:rsidRPr="004E0091">
        <w:rPr>
          <w:rFonts w:ascii="Arial" w:hAnsi="Arial" w:cs="Arial"/>
          <w:snapToGrid w:val="0"/>
          <w:sz w:val="18"/>
          <w:szCs w:val="18"/>
        </w:rPr>
        <w:t xml:space="preserve">Dále prohlašuji, že budu zachovávat mlčenlivost a všechny důvěrné informace a dokumenty, které mi v souvislosti s činností externího hodnotitele budou poskytnuty, nepoužiji k jiným než pracovním účelům přímo souvisejícím s mojí činností ve </w:t>
      </w:r>
      <w:r w:rsidRPr="004E0091">
        <w:rPr>
          <w:rFonts w:ascii="Arial" w:hAnsi="Arial" w:cs="Arial"/>
          <w:sz w:val="18"/>
          <w:szCs w:val="18"/>
        </w:rPr>
        <w:t xml:space="preserve">Fondu malých projektů v Euroregionu </w:t>
      </w:r>
      <w:proofErr w:type="spellStart"/>
      <w:r w:rsidRPr="004E0091">
        <w:rPr>
          <w:rFonts w:ascii="Arial" w:hAnsi="Arial" w:cs="Arial"/>
          <w:sz w:val="18"/>
          <w:szCs w:val="18"/>
        </w:rPr>
        <w:t>Glacensis</w:t>
      </w:r>
      <w:proofErr w:type="spellEnd"/>
      <w:r w:rsidRPr="004E0091">
        <w:rPr>
          <w:rFonts w:ascii="Arial" w:hAnsi="Arial" w:cs="Arial"/>
          <w:snapToGrid w:val="0"/>
          <w:sz w:val="18"/>
          <w:szCs w:val="18"/>
        </w:rPr>
        <w:t>.</w:t>
      </w:r>
    </w:p>
    <w:p w:rsidR="00D74E28" w:rsidRPr="004E0091" w:rsidRDefault="00D74E28" w:rsidP="00D74E28">
      <w:pPr>
        <w:spacing w:line="288" w:lineRule="auto"/>
        <w:jc w:val="both"/>
        <w:rPr>
          <w:rFonts w:ascii="Arial" w:hAnsi="Arial" w:cs="Arial"/>
          <w:snapToGrid w:val="0"/>
          <w:sz w:val="18"/>
          <w:szCs w:val="18"/>
        </w:rPr>
      </w:pPr>
      <w:r w:rsidRPr="004E0091">
        <w:rPr>
          <w:rFonts w:ascii="Arial" w:hAnsi="Arial" w:cs="Arial"/>
          <w:snapToGrid w:val="0"/>
          <w:sz w:val="18"/>
          <w:szCs w:val="18"/>
        </w:rPr>
        <w:t>Pokud nebudu moci z jakýchkoliv dalších důvodů, jiných než výše uvedených, řádně vykonávat činnost externího hodnotitele, požádám o odvolání z této funkce.</w:t>
      </w:r>
    </w:p>
    <w:p w:rsidR="00D74E28" w:rsidRPr="004E0091" w:rsidRDefault="00D74E28" w:rsidP="00D74E28">
      <w:pPr>
        <w:pStyle w:val="Default"/>
        <w:spacing w:after="160" w:line="288" w:lineRule="auto"/>
        <w:jc w:val="both"/>
        <w:rPr>
          <w:rFonts w:ascii="Arial" w:hAnsi="Arial" w:cs="Arial"/>
          <w:color w:val="auto"/>
          <w:sz w:val="18"/>
          <w:szCs w:val="18"/>
        </w:rPr>
      </w:pPr>
      <w:r w:rsidRPr="004E0091">
        <w:rPr>
          <w:rFonts w:ascii="Arial" w:hAnsi="Arial" w:cs="Arial"/>
          <w:color w:val="auto"/>
          <w:sz w:val="18"/>
          <w:szCs w:val="18"/>
        </w:rPr>
        <w:t>Každou průběžnou změnu mých základních kontaktů oznámím Správci Fondu malých projektů (</w:t>
      </w:r>
      <w:hyperlink r:id="rId6" w:history="1">
        <w:r w:rsidRPr="004E0091">
          <w:rPr>
            <w:rStyle w:val="Hypertextovodkaz"/>
            <w:rFonts w:ascii="Arial" w:hAnsi="Arial" w:cs="Arial"/>
            <w:sz w:val="18"/>
            <w:szCs w:val="18"/>
          </w:rPr>
          <w:t>info@euro-glacensis.cz</w:t>
        </w:r>
      </w:hyperlink>
      <w:r w:rsidRPr="004E0091">
        <w:rPr>
          <w:rFonts w:ascii="Arial" w:hAnsi="Arial" w:cs="Arial"/>
          <w:color w:val="auto"/>
          <w:sz w:val="18"/>
          <w:szCs w:val="18"/>
        </w:rPr>
        <w:t>).</w:t>
      </w:r>
    </w:p>
    <w:p w:rsidR="00DF50D6" w:rsidRPr="004E0091" w:rsidRDefault="00DF50D6" w:rsidP="00D74E28">
      <w:pPr>
        <w:pStyle w:val="Default"/>
        <w:spacing w:after="160" w:line="288" w:lineRule="auto"/>
        <w:jc w:val="both"/>
        <w:rPr>
          <w:rFonts w:ascii="Arial" w:hAnsi="Arial" w:cs="Arial"/>
          <w:b/>
          <w:sz w:val="18"/>
          <w:szCs w:val="18"/>
        </w:rPr>
      </w:pPr>
      <w:r w:rsidRPr="004E0091">
        <w:rPr>
          <w:rFonts w:ascii="Arial" w:hAnsi="Arial" w:cs="Arial"/>
          <w:b/>
          <w:color w:val="auto"/>
          <w:sz w:val="18"/>
          <w:szCs w:val="18"/>
        </w:rPr>
        <w:t>Tímto potvrzuji, že jsem se seznámil/a s</w:t>
      </w:r>
      <w:r w:rsidR="003A101C" w:rsidRPr="004E0091">
        <w:rPr>
          <w:rFonts w:ascii="Arial" w:hAnsi="Arial" w:cs="Arial"/>
          <w:b/>
          <w:color w:val="auto"/>
          <w:sz w:val="18"/>
          <w:szCs w:val="18"/>
        </w:rPr>
        <w:t> </w:t>
      </w:r>
      <w:r w:rsidRPr="004E0091">
        <w:rPr>
          <w:rFonts w:ascii="Arial" w:hAnsi="Arial" w:cs="Arial"/>
          <w:b/>
          <w:color w:val="auto"/>
          <w:sz w:val="18"/>
          <w:szCs w:val="18"/>
        </w:rPr>
        <w:t>informacemi o programu do dnešního dne dostupnými a že budu své povinnosti vykonávat čestně a poctivě.</w:t>
      </w:r>
      <w:r w:rsidR="00D74E28" w:rsidRPr="004E0091">
        <w:rPr>
          <w:rFonts w:ascii="Arial" w:hAnsi="Arial" w:cs="Arial"/>
          <w:b/>
          <w:color w:val="auto"/>
          <w:sz w:val="18"/>
          <w:szCs w:val="18"/>
        </w:rPr>
        <w:t xml:space="preserve"> </w:t>
      </w:r>
      <w:r w:rsidRPr="004E0091">
        <w:rPr>
          <w:rFonts w:ascii="Arial" w:hAnsi="Arial" w:cs="Arial"/>
          <w:b/>
          <w:sz w:val="18"/>
          <w:szCs w:val="18"/>
        </w:rPr>
        <w:t>Souhlasím s</w:t>
      </w:r>
      <w:r w:rsidR="003A101C" w:rsidRPr="004E0091">
        <w:rPr>
          <w:rFonts w:ascii="Arial" w:hAnsi="Arial" w:cs="Arial"/>
          <w:b/>
          <w:sz w:val="18"/>
          <w:szCs w:val="18"/>
        </w:rPr>
        <w:t> </w:t>
      </w:r>
      <w:r w:rsidRPr="004E0091">
        <w:rPr>
          <w:rFonts w:ascii="Arial" w:hAnsi="Arial" w:cs="Arial"/>
          <w:b/>
          <w:sz w:val="18"/>
          <w:szCs w:val="18"/>
        </w:rPr>
        <w:t>tím, že jakékoliv porušení uvedených zásad je důvodem pro mé odvolání z</w:t>
      </w:r>
      <w:r w:rsidR="003A101C" w:rsidRPr="004E0091">
        <w:rPr>
          <w:rFonts w:ascii="Arial" w:hAnsi="Arial" w:cs="Arial"/>
          <w:b/>
          <w:sz w:val="18"/>
          <w:szCs w:val="18"/>
        </w:rPr>
        <w:t> </w:t>
      </w:r>
      <w:r w:rsidRPr="004E0091">
        <w:rPr>
          <w:rFonts w:ascii="Arial" w:hAnsi="Arial" w:cs="Arial"/>
          <w:b/>
          <w:sz w:val="18"/>
          <w:szCs w:val="18"/>
        </w:rPr>
        <w:t>této funkce.</w:t>
      </w:r>
    </w:p>
    <w:p w:rsidR="004E0091" w:rsidRPr="004E0091" w:rsidRDefault="004E0091" w:rsidP="00D74E28">
      <w:pPr>
        <w:pStyle w:val="Default"/>
        <w:spacing w:after="160" w:line="288" w:lineRule="auto"/>
        <w:jc w:val="both"/>
        <w:rPr>
          <w:rFonts w:ascii="Arial" w:hAnsi="Arial" w:cs="Arial"/>
          <w:b/>
          <w:sz w:val="18"/>
          <w:szCs w:val="18"/>
        </w:rPr>
      </w:pPr>
    </w:p>
    <w:tbl>
      <w:tblPr>
        <w:tblStyle w:val="Mkatabulky"/>
        <w:tblW w:w="0" w:type="auto"/>
        <w:tblLook w:val="04A0" w:firstRow="1" w:lastRow="0" w:firstColumn="1" w:lastColumn="0" w:noHBand="0" w:noVBand="1"/>
      </w:tblPr>
      <w:tblGrid>
        <w:gridCol w:w="1696"/>
        <w:gridCol w:w="7932"/>
      </w:tblGrid>
      <w:tr w:rsidR="000A0882" w:rsidTr="000A0882">
        <w:tc>
          <w:tcPr>
            <w:tcW w:w="1696" w:type="dxa"/>
            <w:vAlign w:val="center"/>
          </w:tcPr>
          <w:p w:rsidR="000A0882" w:rsidRDefault="000A0882" w:rsidP="000A0882">
            <w:pPr>
              <w:spacing w:after="120" w:line="288" w:lineRule="auto"/>
              <w:jc w:val="both"/>
              <w:rPr>
                <w:rFonts w:ascii="Arial" w:hAnsi="Arial" w:cs="Arial"/>
                <w:sz w:val="18"/>
                <w:szCs w:val="18"/>
              </w:rPr>
            </w:pPr>
            <w:r w:rsidRPr="00D344F2">
              <w:rPr>
                <w:rFonts w:ascii="Arial" w:hAnsi="Arial" w:cs="Arial"/>
                <w:sz w:val="18"/>
                <w:szCs w:val="18"/>
              </w:rPr>
              <w:t>Jméno:</w:t>
            </w:r>
          </w:p>
        </w:tc>
        <w:tc>
          <w:tcPr>
            <w:tcW w:w="7932" w:type="dxa"/>
            <w:vAlign w:val="center"/>
          </w:tcPr>
          <w:p w:rsidR="000A0882" w:rsidRDefault="000A0882" w:rsidP="000A0882">
            <w:pPr>
              <w:spacing w:after="120" w:line="288" w:lineRule="auto"/>
              <w:jc w:val="both"/>
              <w:rPr>
                <w:rFonts w:ascii="Arial" w:hAnsi="Arial" w:cs="Arial"/>
                <w:sz w:val="18"/>
                <w:szCs w:val="18"/>
              </w:rPr>
            </w:pPr>
          </w:p>
        </w:tc>
      </w:tr>
      <w:tr w:rsidR="000A0882" w:rsidTr="000A0882">
        <w:tc>
          <w:tcPr>
            <w:tcW w:w="1696" w:type="dxa"/>
            <w:vAlign w:val="center"/>
          </w:tcPr>
          <w:p w:rsidR="000A0882" w:rsidRDefault="000A0882" w:rsidP="000A0882">
            <w:pPr>
              <w:spacing w:after="120" w:line="288" w:lineRule="auto"/>
              <w:jc w:val="both"/>
              <w:rPr>
                <w:rFonts w:ascii="Arial" w:hAnsi="Arial" w:cs="Arial"/>
                <w:sz w:val="18"/>
                <w:szCs w:val="18"/>
              </w:rPr>
            </w:pPr>
            <w:r w:rsidRPr="00D344F2">
              <w:rPr>
                <w:rFonts w:ascii="Arial" w:hAnsi="Arial" w:cs="Arial"/>
                <w:sz w:val="18"/>
                <w:szCs w:val="18"/>
              </w:rPr>
              <w:t>Datum</w:t>
            </w:r>
            <w:r>
              <w:rPr>
                <w:rFonts w:ascii="Arial" w:hAnsi="Arial" w:cs="Arial"/>
                <w:sz w:val="18"/>
                <w:szCs w:val="18"/>
              </w:rPr>
              <w:t>:</w:t>
            </w:r>
          </w:p>
        </w:tc>
        <w:tc>
          <w:tcPr>
            <w:tcW w:w="7932" w:type="dxa"/>
            <w:vAlign w:val="center"/>
          </w:tcPr>
          <w:p w:rsidR="000A0882" w:rsidRDefault="000A0882" w:rsidP="000A0882">
            <w:pPr>
              <w:spacing w:after="120" w:line="288" w:lineRule="auto"/>
              <w:jc w:val="both"/>
              <w:rPr>
                <w:rFonts w:ascii="Arial" w:hAnsi="Arial" w:cs="Arial"/>
                <w:sz w:val="18"/>
                <w:szCs w:val="18"/>
              </w:rPr>
            </w:pPr>
          </w:p>
        </w:tc>
      </w:tr>
      <w:tr w:rsidR="000A0882" w:rsidTr="000A0882">
        <w:trPr>
          <w:trHeight w:val="811"/>
        </w:trPr>
        <w:tc>
          <w:tcPr>
            <w:tcW w:w="1696" w:type="dxa"/>
            <w:vAlign w:val="center"/>
          </w:tcPr>
          <w:p w:rsidR="000A0882" w:rsidRDefault="000A0882" w:rsidP="000A0882">
            <w:pPr>
              <w:spacing w:after="120" w:line="288" w:lineRule="auto"/>
              <w:jc w:val="both"/>
              <w:rPr>
                <w:rFonts w:ascii="Arial" w:hAnsi="Arial" w:cs="Arial"/>
                <w:sz w:val="18"/>
                <w:szCs w:val="18"/>
              </w:rPr>
            </w:pPr>
            <w:r w:rsidRPr="00D344F2">
              <w:rPr>
                <w:rFonts w:ascii="Arial" w:hAnsi="Arial" w:cs="Arial"/>
                <w:sz w:val="18"/>
                <w:szCs w:val="18"/>
              </w:rPr>
              <w:t>Podpis:</w:t>
            </w:r>
          </w:p>
        </w:tc>
        <w:tc>
          <w:tcPr>
            <w:tcW w:w="7932" w:type="dxa"/>
            <w:vAlign w:val="center"/>
          </w:tcPr>
          <w:p w:rsidR="000A0882" w:rsidRDefault="000A0882" w:rsidP="000A0882">
            <w:pPr>
              <w:spacing w:after="120" w:line="288" w:lineRule="auto"/>
              <w:jc w:val="both"/>
              <w:rPr>
                <w:rFonts w:ascii="Arial" w:hAnsi="Arial" w:cs="Arial"/>
                <w:sz w:val="18"/>
                <w:szCs w:val="18"/>
              </w:rPr>
            </w:pPr>
          </w:p>
        </w:tc>
      </w:tr>
    </w:tbl>
    <w:p w:rsidR="00DF50D6" w:rsidRPr="00D344F2" w:rsidRDefault="00DF50D6" w:rsidP="00DF50D6">
      <w:pPr>
        <w:spacing w:after="120" w:line="288" w:lineRule="auto"/>
        <w:jc w:val="both"/>
        <w:rPr>
          <w:rFonts w:ascii="Arial" w:hAnsi="Arial" w:cs="Arial"/>
          <w:sz w:val="18"/>
          <w:szCs w:val="18"/>
        </w:rPr>
      </w:pPr>
    </w:p>
    <w:sectPr w:rsidR="00DF50D6" w:rsidRPr="00D344F2" w:rsidSect="00295CA2">
      <w:headerReference w:type="default" r:id="rId7"/>
      <w:pgSz w:w="11906" w:h="16838"/>
      <w:pgMar w:top="2269" w:right="1134" w:bottom="851"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872" w:rsidRDefault="009F5872" w:rsidP="009F5872">
      <w:pPr>
        <w:spacing w:after="0" w:line="240" w:lineRule="auto"/>
      </w:pPr>
      <w:r>
        <w:separator/>
      </w:r>
    </w:p>
  </w:endnote>
  <w:endnote w:type="continuationSeparator" w:id="0">
    <w:p w:rsidR="009F5872" w:rsidRDefault="009F5872" w:rsidP="009F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872" w:rsidRDefault="009F5872" w:rsidP="009F5872">
      <w:pPr>
        <w:spacing w:after="0" w:line="240" w:lineRule="auto"/>
      </w:pPr>
      <w:r>
        <w:separator/>
      </w:r>
    </w:p>
  </w:footnote>
  <w:footnote w:type="continuationSeparator" w:id="0">
    <w:p w:rsidR="009F5872" w:rsidRDefault="009F5872" w:rsidP="009F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872" w:rsidRPr="009F5872" w:rsidRDefault="009F5872" w:rsidP="009F5872">
    <w:pPr>
      <w:pStyle w:val="Zhlav"/>
      <w:jc w:val="right"/>
      <w:rPr>
        <w:b/>
        <w:noProof/>
        <w:sz w:val="20"/>
        <w:szCs w:val="20"/>
      </w:rPr>
    </w:pPr>
    <w:r w:rsidRPr="009F5872">
      <w:rPr>
        <w:b/>
        <w:noProof/>
        <w:sz w:val="20"/>
        <w:szCs w:val="20"/>
      </w:rPr>
      <w:drawing>
        <wp:anchor distT="0" distB="0" distL="114300" distR="114300" simplePos="0" relativeHeight="251659264" behindDoc="1" locked="0" layoutInCell="1" allowOverlap="1" wp14:anchorId="7A6E4663" wp14:editId="738F3734">
          <wp:simplePos x="0" y="0"/>
          <wp:positionH relativeFrom="column">
            <wp:posOffset>0</wp:posOffset>
          </wp:positionH>
          <wp:positionV relativeFrom="paragraph">
            <wp:posOffset>-92319</wp:posOffset>
          </wp:positionV>
          <wp:extent cx="2731135" cy="679450"/>
          <wp:effectExtent l="0" t="0" r="0" b="6350"/>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1135" cy="679450"/>
                  </a:xfrm>
                  <a:prstGeom prst="rect">
                    <a:avLst/>
                  </a:prstGeom>
                </pic:spPr>
              </pic:pic>
            </a:graphicData>
          </a:graphic>
          <wp14:sizeRelH relativeFrom="margin">
            <wp14:pctWidth>0</wp14:pctWidth>
          </wp14:sizeRelH>
          <wp14:sizeRelV relativeFrom="margin">
            <wp14:pctHeight>0</wp14:pctHeight>
          </wp14:sizeRelV>
        </wp:anchor>
      </w:drawing>
    </w:r>
    <w:r w:rsidR="00D74E28">
      <w:rPr>
        <w:b/>
        <w:smallCaps/>
        <w:noProof/>
        <w:color w:val="154194"/>
        <w:sz w:val="20"/>
        <w:szCs w:val="20"/>
      </w:rPr>
      <w:t>Fond Malých Projektů v Euroregionu Glacensis</w:t>
    </w:r>
  </w:p>
  <w:p w:rsidR="009F5872" w:rsidRPr="009F5872" w:rsidRDefault="00D74E28" w:rsidP="009F5872">
    <w:pPr>
      <w:pStyle w:val="Zhlav"/>
      <w:jc w:val="right"/>
      <w:rPr>
        <w:b/>
      </w:rPr>
    </w:pPr>
    <w:proofErr w:type="spellStart"/>
    <w:r>
      <w:rPr>
        <w:b/>
        <w:smallCaps/>
        <w:color w:val="F08100"/>
        <w:sz w:val="20"/>
        <w:szCs w:val="20"/>
      </w:rPr>
      <w:t>Fundusz</w:t>
    </w:r>
    <w:proofErr w:type="spellEnd"/>
    <w:r>
      <w:rPr>
        <w:b/>
        <w:smallCaps/>
        <w:color w:val="F08100"/>
        <w:sz w:val="20"/>
        <w:szCs w:val="20"/>
      </w:rPr>
      <w:t xml:space="preserve"> </w:t>
    </w:r>
    <w:proofErr w:type="spellStart"/>
    <w:r>
      <w:rPr>
        <w:b/>
        <w:smallCaps/>
        <w:color w:val="F08100"/>
        <w:sz w:val="20"/>
        <w:szCs w:val="20"/>
      </w:rPr>
      <w:t>Małych</w:t>
    </w:r>
    <w:proofErr w:type="spellEnd"/>
    <w:r>
      <w:rPr>
        <w:b/>
        <w:smallCaps/>
        <w:color w:val="F08100"/>
        <w:sz w:val="20"/>
        <w:szCs w:val="20"/>
      </w:rPr>
      <w:t xml:space="preserve"> </w:t>
    </w:r>
    <w:proofErr w:type="spellStart"/>
    <w:r>
      <w:rPr>
        <w:b/>
        <w:smallCaps/>
        <w:color w:val="F08100"/>
        <w:sz w:val="20"/>
        <w:szCs w:val="20"/>
      </w:rPr>
      <w:t>Projektów</w:t>
    </w:r>
    <w:proofErr w:type="spellEnd"/>
    <w:r>
      <w:rPr>
        <w:b/>
        <w:smallCaps/>
        <w:color w:val="F08100"/>
        <w:sz w:val="20"/>
        <w:szCs w:val="20"/>
      </w:rPr>
      <w:t xml:space="preserve"> w </w:t>
    </w:r>
    <w:proofErr w:type="spellStart"/>
    <w:r>
      <w:rPr>
        <w:b/>
        <w:smallCaps/>
        <w:color w:val="F08100"/>
        <w:sz w:val="20"/>
        <w:szCs w:val="20"/>
      </w:rPr>
      <w:t>Euroregionie</w:t>
    </w:r>
    <w:proofErr w:type="spellEnd"/>
    <w:r>
      <w:rPr>
        <w:b/>
        <w:smallCaps/>
        <w:color w:val="F08100"/>
        <w:sz w:val="20"/>
        <w:szCs w:val="20"/>
      </w:rPr>
      <w:t xml:space="preserve"> </w:t>
    </w:r>
    <w:proofErr w:type="spellStart"/>
    <w:r>
      <w:rPr>
        <w:b/>
        <w:smallCaps/>
        <w:color w:val="F08100"/>
        <w:sz w:val="20"/>
        <w:szCs w:val="20"/>
      </w:rPr>
      <w:t>Glacensis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D6"/>
    <w:rsid w:val="000A0882"/>
    <w:rsid w:val="00281CA1"/>
    <w:rsid w:val="00295CA2"/>
    <w:rsid w:val="002A164F"/>
    <w:rsid w:val="00360414"/>
    <w:rsid w:val="003A101C"/>
    <w:rsid w:val="003B6AEB"/>
    <w:rsid w:val="00406F39"/>
    <w:rsid w:val="004E0091"/>
    <w:rsid w:val="005A5627"/>
    <w:rsid w:val="008E0347"/>
    <w:rsid w:val="009F5872"/>
    <w:rsid w:val="00BC2EE9"/>
    <w:rsid w:val="00CE1D84"/>
    <w:rsid w:val="00D344F2"/>
    <w:rsid w:val="00D74E28"/>
    <w:rsid w:val="00DF50D6"/>
    <w:rsid w:val="00E90DA2"/>
    <w:rsid w:val="00F06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92B721"/>
  <w15:chartTrackingRefBased/>
  <w15:docId w15:val="{12030777-5A2D-41B7-BD99-DB358B52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F50D6"/>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DF50D6"/>
    <w:rPr>
      <w:color w:val="0563C1" w:themeColor="hyperlink"/>
      <w:u w:val="single"/>
    </w:rPr>
  </w:style>
  <w:style w:type="character" w:styleId="Nevyeenzmnka">
    <w:name w:val="Unresolved Mention"/>
    <w:basedOn w:val="Standardnpsmoodstavce"/>
    <w:uiPriority w:val="99"/>
    <w:semiHidden/>
    <w:unhideWhenUsed/>
    <w:rsid w:val="00DF50D6"/>
    <w:rPr>
      <w:color w:val="605E5C"/>
      <w:shd w:val="clear" w:color="auto" w:fill="E1DFDD"/>
    </w:rPr>
  </w:style>
  <w:style w:type="table" w:styleId="Mkatabulky">
    <w:name w:val="Table Grid"/>
    <w:basedOn w:val="Normlntabulka"/>
    <w:uiPriority w:val="39"/>
    <w:rsid w:val="00D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F587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9F5872"/>
  </w:style>
  <w:style w:type="paragraph" w:styleId="Zpat">
    <w:name w:val="footer"/>
    <w:basedOn w:val="Normln"/>
    <w:link w:val="ZpatChar"/>
    <w:uiPriority w:val="99"/>
    <w:unhideWhenUsed/>
    <w:rsid w:val="009F5872"/>
    <w:pPr>
      <w:tabs>
        <w:tab w:val="center" w:pos="4513"/>
        <w:tab w:val="right" w:pos="9026"/>
      </w:tabs>
      <w:spacing w:after="0" w:line="240" w:lineRule="auto"/>
    </w:pPr>
  </w:style>
  <w:style w:type="character" w:customStyle="1" w:styleId="ZpatChar">
    <w:name w:val="Zápatí Char"/>
    <w:basedOn w:val="Standardnpsmoodstavce"/>
    <w:link w:val="Zpat"/>
    <w:uiPriority w:val="99"/>
    <w:rsid w:val="009F5872"/>
  </w:style>
  <w:style w:type="paragraph" w:styleId="Zkladntext">
    <w:name w:val="Body Text"/>
    <w:basedOn w:val="Normln"/>
    <w:link w:val="ZkladntextChar"/>
    <w:rsid w:val="00F062BB"/>
    <w:pPr>
      <w:spacing w:before="240" w:after="6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F062BB"/>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uro-glacensis.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340</Words>
  <Characters>2012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Čejpová</dc:creator>
  <cp:keywords/>
  <dc:description/>
  <cp:lastModifiedBy>Jana Čejpová</cp:lastModifiedBy>
  <cp:revision>5</cp:revision>
  <dcterms:created xsi:type="dcterms:W3CDTF">2023-10-04T13:17:00Z</dcterms:created>
  <dcterms:modified xsi:type="dcterms:W3CDTF">2023-10-06T11:12:00Z</dcterms:modified>
</cp:coreProperties>
</file>